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15E" w:rsidRPr="00273D84" w:rsidRDefault="00C8615E" w:rsidP="00C8615E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73D84">
        <w:rPr>
          <w:b/>
          <w:sz w:val="24"/>
          <w:szCs w:val="24"/>
        </w:rPr>
        <w:t>АННОТАЦИЯ К РАБОЧЕЙ ПРОГРАММЕ</w:t>
      </w:r>
    </w:p>
    <w:p w:rsidR="00C8615E" w:rsidRPr="00273D84" w:rsidRDefault="00C8615E" w:rsidP="00C8615E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73D84">
        <w:rPr>
          <w:b/>
          <w:sz w:val="24"/>
          <w:szCs w:val="24"/>
        </w:rPr>
        <w:t>учебной дисциплины ОДБ 11 «ХИМИЯ»</w:t>
      </w:r>
    </w:p>
    <w:p w:rsidR="00C8615E" w:rsidRPr="00273D84" w:rsidRDefault="00C8615E" w:rsidP="00C8615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273D84">
        <w:rPr>
          <w:b/>
          <w:sz w:val="24"/>
          <w:szCs w:val="24"/>
        </w:rPr>
        <w:t xml:space="preserve">по специальности </w:t>
      </w:r>
      <w:r w:rsidRPr="00224848">
        <w:rPr>
          <w:b/>
          <w:sz w:val="24"/>
          <w:szCs w:val="24"/>
        </w:rPr>
        <w:t>08.02.05 «СТРОИТЕЛЬСТВО И ЭКСПЛУАТАЦИЯ А</w:t>
      </w:r>
      <w:r>
        <w:rPr>
          <w:b/>
          <w:sz w:val="24"/>
          <w:szCs w:val="24"/>
        </w:rPr>
        <w:t>ВТОМОБИЛЬНЫХ ДОРОГ И АЭРОДРОМОВ»</w:t>
      </w:r>
    </w:p>
    <w:p w:rsidR="00C8615E" w:rsidRPr="00C13E61" w:rsidRDefault="00C8615E" w:rsidP="00C8615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C8615E" w:rsidRPr="002B1026" w:rsidRDefault="00C8615E" w:rsidP="00C8615E">
      <w:pPr>
        <w:ind w:firstLine="567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>
        <w:rPr>
          <w:rFonts w:eastAsia="Calibri"/>
          <w:bCs/>
          <w:szCs w:val="24"/>
        </w:rPr>
        <w:t>ХИМИЯ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C8615E" w:rsidRPr="00730F47" w:rsidRDefault="00C8615E" w:rsidP="00C8615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1026">
        <w:rPr>
          <w:rFonts w:eastAsia="Calibri"/>
          <w:bCs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730F47">
        <w:rPr>
          <w:sz w:val="24"/>
          <w:szCs w:val="24"/>
        </w:rPr>
        <w:t>специаль</w:t>
      </w:r>
      <w:r>
        <w:rPr>
          <w:sz w:val="24"/>
          <w:szCs w:val="24"/>
        </w:rPr>
        <w:t xml:space="preserve">ности </w:t>
      </w:r>
      <w:r w:rsidRPr="00224848">
        <w:rPr>
          <w:sz w:val="24"/>
          <w:szCs w:val="24"/>
        </w:rPr>
        <w:t>08.02.05 «Строительство и эксплуатация автомобильных дорог и аэродромов»</w:t>
      </w:r>
      <w:r w:rsidRPr="00730F47">
        <w:rPr>
          <w:rFonts w:cs="Times New Roman"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253"/>
        <w:gridCol w:w="7938"/>
      </w:tblGrid>
      <w:tr w:rsidR="00C8615E" w:rsidRPr="000131C3" w:rsidTr="00015521">
        <w:tc>
          <w:tcPr>
            <w:tcW w:w="2518" w:type="dxa"/>
            <w:vMerge w:val="restart"/>
          </w:tcPr>
          <w:p w:rsidR="00C8615E" w:rsidRPr="00224848" w:rsidRDefault="00C8615E" w:rsidP="00015521">
            <w:pPr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b/>
                <w:sz w:val="24"/>
                <w:szCs w:val="24"/>
                <w:lang w:val="ru-RU"/>
              </w:rPr>
              <w:t>Код и наименование формируемых  компетенций</w:t>
            </w:r>
          </w:p>
        </w:tc>
        <w:tc>
          <w:tcPr>
            <w:tcW w:w="12191" w:type="dxa"/>
            <w:gridSpan w:val="2"/>
          </w:tcPr>
          <w:p w:rsidR="00C8615E" w:rsidRPr="000131C3" w:rsidRDefault="00C8615E" w:rsidP="000155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C8615E" w:rsidRPr="000131C3" w:rsidTr="00015521">
        <w:tc>
          <w:tcPr>
            <w:tcW w:w="2518" w:type="dxa"/>
            <w:vMerge/>
          </w:tcPr>
          <w:p w:rsidR="00C8615E" w:rsidRPr="000131C3" w:rsidRDefault="00C8615E" w:rsidP="0001552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8615E" w:rsidRPr="000131C3" w:rsidRDefault="00C8615E" w:rsidP="000155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7938" w:type="dxa"/>
          </w:tcPr>
          <w:p w:rsidR="00C8615E" w:rsidRPr="000131C3" w:rsidRDefault="00C8615E" w:rsidP="0001552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C8615E" w:rsidRPr="000131C3" w:rsidTr="00015521">
        <w:trPr>
          <w:trHeight w:val="2967"/>
        </w:trPr>
        <w:tc>
          <w:tcPr>
            <w:tcW w:w="251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253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В честь трудового воспитания: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готовность к труду, осознание ценности мастерства, трудолюбие;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интерес к различным сферам профессиональной деятельности,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 устанавливать существенный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признак или основания для сравнения, классификации и обобщения;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определять цели деятельности, задавать параметры и критерии их достижения;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развивать креативное мышление при решении жизненных проблем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-владеть навыками учебно-исследовательской и проектной деятельности, навыками разрешения проблем;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- уметь переносить знания в познавательную и практическую области жизнедеятельности;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-уметь интегрировать знания из разных предметных областей;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793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-электронные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атомов, ион, молекула, валентность,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д-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окислительно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>-восстановительные, экз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уметь выявлять характерные признаки и взаимосвязь изученных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знаний   с   понятиями   и   представлениями   других естественнонаучных предметов;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орбиталей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>, химическая связь (</w:t>
            </w:r>
            <w:r w:rsidRPr="000131C3">
              <w:rPr>
                <w:rFonts w:cs="Times New Roman"/>
                <w:sz w:val="24"/>
                <w:szCs w:val="24"/>
              </w:rPr>
              <w:t>ᶹ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r w:rsidRPr="000131C3">
              <w:rPr>
                <w:rFonts w:cs="Times New Roman"/>
                <w:sz w:val="24"/>
                <w:szCs w:val="24"/>
              </w:rPr>
              <w:t>π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>, кратные связи), молярная концентрация, структурная формула, изомерия (структурная, геометрическая (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цис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риформинг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>);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представления о механизмах химических реакций, термодинамических и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кинетических закономерностях их протекания, о химическом равновесии, дисперсных системах,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-уметь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окислительн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уравнений;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>реакций гидролиза,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 xml:space="preserve">реакций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комплексообразования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(на примере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гидроксокомплексов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-уметь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применять знания о составе и свойствах веще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 осуществления.</w:t>
            </w:r>
          </w:p>
        </w:tc>
      </w:tr>
      <w:tr w:rsidR="00C8615E" w:rsidRPr="000131C3" w:rsidTr="00015521">
        <w:trPr>
          <w:trHeight w:val="210"/>
        </w:trPr>
        <w:tc>
          <w:tcPr>
            <w:tcW w:w="251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253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Овладение универсальными учебными познавательными действиями: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владеть навыками распознавания и защиты информации, информационной безопасности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личности.</w:t>
            </w:r>
          </w:p>
        </w:tc>
        <w:tc>
          <w:tcPr>
            <w:tcW w:w="793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  <w:proofErr w:type="gramEnd"/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человека и в повседневной жизни.</w:t>
            </w:r>
          </w:p>
        </w:tc>
      </w:tr>
      <w:tr w:rsidR="00C8615E" w:rsidRPr="000131C3" w:rsidTr="00015521">
        <w:trPr>
          <w:trHeight w:val="210"/>
        </w:trPr>
        <w:tc>
          <w:tcPr>
            <w:tcW w:w="251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253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а) самоорганизация: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давать оценку новым ситуациям;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оценивать приобретенный опыт;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793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C8615E" w:rsidRPr="000131C3" w:rsidTr="00015521">
        <w:trPr>
          <w:trHeight w:val="210"/>
        </w:trPr>
        <w:tc>
          <w:tcPr>
            <w:tcW w:w="251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04. Эффективно взаимодействовать и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работать в коллективе и команде.</w:t>
            </w:r>
          </w:p>
        </w:tc>
        <w:tc>
          <w:tcPr>
            <w:tcW w:w="4253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-готовность к саморазвитию, самостоятельности и самоопределению;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развивать способность понимать мир с позиции другого человека.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793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- уметь планировать и выполнять химический эксперимент (превращения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 xml:space="preserve">органических веществ при нагревании, получение этилена и изучение его свойств, качественные реакции на альдегиды,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  <w:proofErr w:type="gramEnd"/>
          </w:p>
        </w:tc>
      </w:tr>
      <w:tr w:rsidR="00C8615E" w:rsidRPr="000131C3" w:rsidTr="00015521">
        <w:trPr>
          <w:trHeight w:val="210"/>
        </w:trPr>
        <w:tc>
          <w:tcPr>
            <w:tcW w:w="251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253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Овладение  универсальными коммуникативными действиями: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а) общение: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владеть различными способами общения и взаимодействия;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аргументировано вести диалог, уметь смягчать конфликтные ситуации;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793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C8615E" w:rsidRPr="000131C3" w:rsidTr="00015521">
        <w:trPr>
          <w:trHeight w:val="210"/>
        </w:trPr>
        <w:tc>
          <w:tcPr>
            <w:tcW w:w="251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253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В области гражданского  воспитания: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гражданской позиции обучающегося как активного и ответственного члена российского общества; 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-принятием традиционных национальных, общечеловеческих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гуманистических и демократических ценностей; 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В области патриотического воспитания: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-ценностным отношением к государственным символам, историческому и природному наследию, памятникам, традициям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народов России, достижениям России в науке, искусстве, спорте, технологиях и труде; 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793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-электронные"  </w:t>
            </w: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8615E" w:rsidRPr="000131C3" w:rsidTr="00015521">
        <w:trPr>
          <w:trHeight w:val="210"/>
        </w:trPr>
        <w:tc>
          <w:tcPr>
            <w:tcW w:w="251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253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224848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активное неприятие действий, приносящих вред окружающей среде;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расширение опыта деятельности экологической направленности;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793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уметь прогнозировать, анализировать и оценивать с позиций экологической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>безопасности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>последствия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>бытовой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>и производственной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>деятельности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>человека,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>связанной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C8615E" w:rsidRPr="000131C3" w:rsidTr="00015521">
        <w:trPr>
          <w:trHeight w:val="210"/>
        </w:trPr>
        <w:tc>
          <w:tcPr>
            <w:tcW w:w="251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lang w:val="ru-RU"/>
              </w:rPr>
              <w:t xml:space="preserve">ПК 2.1. </w:t>
            </w:r>
            <w:r w:rsidRPr="00224848">
              <w:rPr>
                <w:rFonts w:cs="Times New Roman"/>
                <w:lang w:val="ru-RU"/>
              </w:rPr>
              <w:lastRenderedPageBreak/>
              <w:t xml:space="preserve">Выполнение работ по производству </w:t>
            </w:r>
            <w:proofErr w:type="spellStart"/>
            <w:proofErr w:type="gramStart"/>
            <w:r w:rsidRPr="00224848">
              <w:rPr>
                <w:rFonts w:cs="Times New Roman"/>
                <w:lang w:val="ru-RU"/>
              </w:rPr>
              <w:t>дорожно</w:t>
            </w:r>
            <w:proofErr w:type="spellEnd"/>
            <w:r w:rsidRPr="00224848">
              <w:rPr>
                <w:rFonts w:cs="Times New Roman"/>
                <w:lang w:val="ru-RU"/>
              </w:rPr>
              <w:t xml:space="preserve"> строительных</w:t>
            </w:r>
            <w:proofErr w:type="gramEnd"/>
            <w:r w:rsidRPr="00224848">
              <w:rPr>
                <w:rFonts w:cs="Times New Roman"/>
                <w:lang w:val="ru-RU"/>
              </w:rPr>
              <w:t xml:space="preserve"> материалов. </w:t>
            </w:r>
          </w:p>
        </w:tc>
        <w:tc>
          <w:tcPr>
            <w:tcW w:w="4253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Овладение универсальными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коммуникативными действиями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 совместная деятельность: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-понимать и использовать преимущества командной и индивидуальной работы;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-уметь переносить знания в познавательную и практическую области жизнедеятельности;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7938" w:type="dxa"/>
          </w:tcPr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-владеть основными методами научного познания, используемыми 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lastRenderedPageBreak/>
              <w:t>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>владеть правилами безопасного обращения с едкими, горючими и токсичными веществами, средствами бытовой химии;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224848">
              <w:rPr>
                <w:rFonts w:cs="Times New Roman"/>
                <w:sz w:val="24"/>
                <w:szCs w:val="24"/>
                <w:lang w:val="ru-RU"/>
              </w:rPr>
              <w:t>владеть правилами и приемами безопасной работы с химическими веществами и лабораторным оборудованием;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использовать знания о составе, строении и химических свойствах веще</w:t>
            </w:r>
            <w:proofErr w:type="gramStart"/>
            <w:r w:rsidRPr="00224848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224848">
              <w:rPr>
                <w:rFonts w:cs="Times New Roman"/>
                <w:sz w:val="24"/>
                <w:szCs w:val="24"/>
                <w:lang w:val="ru-RU"/>
              </w:rPr>
              <w:t>я безопасного применения в практической деятельности;</w:t>
            </w:r>
          </w:p>
          <w:p w:rsidR="00C8615E" w:rsidRPr="00224848" w:rsidRDefault="00C8615E" w:rsidP="00015521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224848">
              <w:rPr>
                <w:rFonts w:cs="Times New Roman"/>
                <w:sz w:val="24"/>
                <w:szCs w:val="24"/>
                <w:lang w:val="ru-RU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C8615E" w:rsidRDefault="00C8615E" w:rsidP="00C8615E">
      <w:pPr>
        <w:ind w:firstLine="567"/>
        <w:rPr>
          <w:rFonts w:eastAsia="Calibri"/>
          <w:bCs/>
          <w:szCs w:val="24"/>
        </w:rPr>
      </w:pPr>
    </w:p>
    <w:p w:rsidR="00C8615E" w:rsidRPr="007E3952" w:rsidRDefault="00C8615E" w:rsidP="00C8615E">
      <w:pPr>
        <w:spacing w:before="240"/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>
        <w:rPr>
          <w:rFonts w:cs="Times New Roman"/>
          <w:sz w:val="24"/>
          <w:szCs w:val="28"/>
        </w:rPr>
        <w:t xml:space="preserve"> «ХИМИЯ»</w:t>
      </w:r>
      <w:r w:rsidRPr="007E3952">
        <w:rPr>
          <w:rFonts w:cs="Times New Roman"/>
          <w:sz w:val="24"/>
          <w:szCs w:val="28"/>
        </w:rPr>
        <w:t>:</w:t>
      </w:r>
    </w:p>
    <w:p w:rsidR="00C8615E" w:rsidRPr="00730F47" w:rsidRDefault="00C8615E" w:rsidP="00C8615E">
      <w:pPr>
        <w:ind w:firstLine="567"/>
        <w:rPr>
          <w:rFonts w:eastAsia="Calibri"/>
        </w:rPr>
      </w:pPr>
      <w:r w:rsidRPr="00730F47">
        <w:lastRenderedPageBreak/>
        <w:t xml:space="preserve">1. </w:t>
      </w:r>
      <w:r w:rsidRPr="00730F47">
        <w:rPr>
          <w:rFonts w:cs="Times New Roman"/>
          <w:sz w:val="24"/>
          <w:szCs w:val="24"/>
        </w:rPr>
        <w:t>Основы строения вещества.</w:t>
      </w:r>
    </w:p>
    <w:p w:rsidR="00C8615E" w:rsidRPr="00730F47" w:rsidRDefault="00C8615E" w:rsidP="00C8615E">
      <w:pPr>
        <w:ind w:firstLine="567"/>
        <w:rPr>
          <w:rFonts w:eastAsia="Calibri"/>
          <w:szCs w:val="28"/>
        </w:rPr>
      </w:pPr>
      <w:r w:rsidRPr="00730F47">
        <w:rPr>
          <w:rFonts w:eastAsia="Calibri"/>
        </w:rPr>
        <w:t xml:space="preserve">2. </w:t>
      </w:r>
      <w:r w:rsidRPr="00730F47">
        <w:rPr>
          <w:rFonts w:cs="Times New Roman"/>
          <w:sz w:val="24"/>
          <w:szCs w:val="24"/>
        </w:rPr>
        <w:t>Химические реакции.</w:t>
      </w:r>
    </w:p>
    <w:p w:rsidR="00C8615E" w:rsidRPr="00730F47" w:rsidRDefault="00C8615E" w:rsidP="00C8615E">
      <w:pPr>
        <w:ind w:firstLine="567"/>
        <w:rPr>
          <w:rFonts w:eastAsia="Calibri"/>
          <w:szCs w:val="28"/>
        </w:rPr>
      </w:pPr>
      <w:r w:rsidRPr="00730F47">
        <w:rPr>
          <w:rFonts w:eastAsia="Calibri"/>
          <w:szCs w:val="28"/>
        </w:rPr>
        <w:t xml:space="preserve">3. </w:t>
      </w:r>
      <w:r w:rsidRPr="00730F47">
        <w:rPr>
          <w:rFonts w:cs="Times New Roman"/>
          <w:sz w:val="24"/>
          <w:szCs w:val="24"/>
        </w:rPr>
        <w:t>Строение и свойства неорганических веществ.</w:t>
      </w:r>
    </w:p>
    <w:p w:rsidR="00C8615E" w:rsidRPr="00730F47" w:rsidRDefault="00C8615E" w:rsidP="00C8615E">
      <w:pPr>
        <w:ind w:firstLine="567"/>
        <w:rPr>
          <w:rFonts w:cs="Times New Roman"/>
          <w:sz w:val="24"/>
          <w:szCs w:val="24"/>
        </w:rPr>
      </w:pPr>
      <w:r w:rsidRPr="00730F47">
        <w:rPr>
          <w:rFonts w:eastAsia="Calibri"/>
          <w:szCs w:val="28"/>
        </w:rPr>
        <w:t>4.</w:t>
      </w:r>
      <w:r w:rsidRPr="00730F47">
        <w:rPr>
          <w:rFonts w:eastAsia="Calibri"/>
        </w:rPr>
        <w:t xml:space="preserve"> </w:t>
      </w:r>
      <w:r w:rsidRPr="00730F47">
        <w:rPr>
          <w:rFonts w:cs="Times New Roman"/>
          <w:sz w:val="24"/>
          <w:szCs w:val="24"/>
        </w:rPr>
        <w:t>Строение и свойства органических веществ.</w:t>
      </w:r>
    </w:p>
    <w:p w:rsidR="00C8615E" w:rsidRPr="00730F47" w:rsidRDefault="00C8615E" w:rsidP="00C8615E">
      <w:pPr>
        <w:ind w:firstLine="567"/>
        <w:rPr>
          <w:rFonts w:cs="Times New Roman"/>
          <w:sz w:val="24"/>
          <w:szCs w:val="24"/>
        </w:rPr>
      </w:pPr>
      <w:r w:rsidRPr="00730F47">
        <w:rPr>
          <w:rFonts w:cs="Times New Roman"/>
          <w:sz w:val="24"/>
          <w:szCs w:val="24"/>
        </w:rPr>
        <w:t>5. Исследование и химический анализ объектов биосферы.</w:t>
      </w:r>
    </w:p>
    <w:p w:rsidR="00C8615E" w:rsidRPr="00224848" w:rsidRDefault="00C8615E" w:rsidP="00C8615E">
      <w:pPr>
        <w:ind w:firstLine="567"/>
        <w:rPr>
          <w:rFonts w:cs="Times New Roman"/>
          <w:sz w:val="24"/>
          <w:szCs w:val="24"/>
        </w:rPr>
      </w:pPr>
      <w:r w:rsidRPr="00730F47">
        <w:rPr>
          <w:rFonts w:cs="Times New Roman"/>
          <w:sz w:val="24"/>
          <w:szCs w:val="24"/>
        </w:rPr>
        <w:t>6. Химия в быту и производственной деятельности человека.</w:t>
      </w:r>
    </w:p>
    <w:p w:rsidR="00C8615E" w:rsidRPr="00224848" w:rsidRDefault="00C8615E" w:rsidP="00C8615E">
      <w:pPr>
        <w:ind w:firstLine="567"/>
        <w:rPr>
          <w:rFonts w:cs="Times New Roman"/>
          <w:sz w:val="24"/>
          <w:szCs w:val="24"/>
        </w:rPr>
      </w:pPr>
    </w:p>
    <w:p w:rsidR="00C8615E" w:rsidRPr="002B1026" w:rsidRDefault="00C8615E" w:rsidP="00C8615E">
      <w:pPr>
        <w:pStyle w:val="a4"/>
        <w:numPr>
          <w:ilvl w:val="0"/>
          <w:numId w:val="1"/>
        </w:numPr>
        <w:ind w:left="0" w:firstLine="567"/>
      </w:pPr>
      <w:r w:rsidRPr="002B1026">
        <w:t>Количе</w:t>
      </w:r>
      <w:r>
        <w:t xml:space="preserve">ство часов аудиторных: 41 ч. </w:t>
      </w:r>
    </w:p>
    <w:p w:rsidR="00C8615E" w:rsidRPr="002B1026" w:rsidRDefault="00C8615E" w:rsidP="00C8615E">
      <w:pPr>
        <w:pStyle w:val="a4"/>
        <w:numPr>
          <w:ilvl w:val="0"/>
          <w:numId w:val="1"/>
        </w:numPr>
        <w:ind w:left="0" w:firstLine="567"/>
      </w:pPr>
      <w:r w:rsidRPr="002B1026">
        <w:t>Ко</w:t>
      </w:r>
      <w:r>
        <w:t xml:space="preserve">личество часов ЛПЗ: 4 ч. </w:t>
      </w:r>
    </w:p>
    <w:p w:rsidR="00C8615E" w:rsidRPr="002B1026" w:rsidRDefault="00C8615E" w:rsidP="00C8615E">
      <w:pPr>
        <w:pStyle w:val="a4"/>
        <w:numPr>
          <w:ilvl w:val="0"/>
          <w:numId w:val="1"/>
        </w:numPr>
        <w:ind w:left="0" w:firstLine="567"/>
        <w:rPr>
          <w:rFonts w:eastAsia="Calibri"/>
          <w:sz w:val="20"/>
        </w:rPr>
      </w:pPr>
      <w:r w:rsidRPr="002B1026">
        <w:t xml:space="preserve">Форма аттестации: </w:t>
      </w:r>
      <w:r>
        <w:t>дифференцированный зачет</w:t>
      </w:r>
    </w:p>
    <w:p w:rsidR="00C8615E" w:rsidRDefault="00C8615E" w:rsidP="00C8615E">
      <w:pPr>
        <w:ind w:firstLine="567"/>
        <w:rPr>
          <w:rFonts w:cs="Times New Roman"/>
          <w:sz w:val="24"/>
          <w:szCs w:val="28"/>
        </w:rPr>
      </w:pPr>
    </w:p>
    <w:p w:rsidR="00C8615E" w:rsidRPr="0030228D" w:rsidRDefault="00C8615E" w:rsidP="00C8615E">
      <w:pPr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>
        <w:rPr>
          <w:rFonts w:cs="Times New Roman"/>
          <w:sz w:val="24"/>
          <w:szCs w:val="28"/>
        </w:rPr>
        <w:t>Тешева</w:t>
      </w:r>
      <w:proofErr w:type="spellEnd"/>
      <w:r>
        <w:rPr>
          <w:rFonts w:cs="Times New Roman"/>
          <w:sz w:val="24"/>
          <w:szCs w:val="28"/>
        </w:rPr>
        <w:t xml:space="preserve"> М.Б.</w:t>
      </w:r>
    </w:p>
    <w:p w:rsidR="00591ED4" w:rsidRDefault="00C8615E">
      <w:bookmarkStart w:id="0" w:name="_GoBack"/>
      <w:bookmarkEnd w:id="0"/>
    </w:p>
    <w:sectPr w:rsidR="00591ED4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15E"/>
    <w:rsid w:val="004B4AEE"/>
    <w:rsid w:val="004F7EE4"/>
    <w:rsid w:val="00B366FD"/>
    <w:rsid w:val="00B9427D"/>
    <w:rsid w:val="00C5075C"/>
    <w:rsid w:val="00C8615E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615E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15E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61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615E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615E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6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2023-09-14T08:50:00Z</dcterms:created>
  <dcterms:modified xsi:type="dcterms:W3CDTF">2023-09-14T08:51:00Z</dcterms:modified>
</cp:coreProperties>
</file>